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BF" w:rsidRDefault="00A33EBF" w:rsidP="00A33EBF">
      <w:pPr>
        <w:pStyle w:val="a3"/>
        <w:widowControl/>
        <w:tabs>
          <w:tab w:val="left" w:pos="284"/>
        </w:tabs>
        <w:spacing w:line="240" w:lineRule="exact"/>
        <w:ind w:firstLine="284"/>
        <w:jc w:val="both"/>
        <w:rPr>
          <w:rFonts w:cs="Arial"/>
          <w:sz w:val="22"/>
          <w:szCs w:val="22"/>
        </w:rPr>
      </w:pPr>
    </w:p>
    <w:p w:rsidR="00A33EBF" w:rsidRDefault="00A33EBF" w:rsidP="00A33EBF">
      <w:pPr>
        <w:pStyle w:val="a3"/>
        <w:widowControl/>
        <w:tabs>
          <w:tab w:val="left" w:pos="284"/>
        </w:tabs>
        <w:spacing w:line="240" w:lineRule="exact"/>
        <w:ind w:firstLine="284"/>
        <w:jc w:val="both"/>
        <w:rPr>
          <w:rFonts w:cs="Arial"/>
          <w:sz w:val="22"/>
          <w:szCs w:val="22"/>
        </w:rPr>
      </w:pPr>
    </w:p>
    <w:p w:rsidR="00A33EBF" w:rsidRPr="008352A2" w:rsidRDefault="008352A2" w:rsidP="008352A2">
      <w:pPr>
        <w:pStyle w:val="a3"/>
        <w:widowControl/>
        <w:tabs>
          <w:tab w:val="left" w:pos="284"/>
        </w:tabs>
        <w:spacing w:line="240" w:lineRule="exact"/>
        <w:ind w:firstLine="284"/>
        <w:jc w:val="center"/>
        <w:rPr>
          <w:rFonts w:cs="Arial"/>
          <w:b/>
          <w:sz w:val="24"/>
          <w:szCs w:val="22"/>
        </w:rPr>
      </w:pPr>
      <w:r w:rsidRPr="008352A2">
        <w:rPr>
          <w:rFonts w:cs="Arial"/>
          <w:b/>
          <w:sz w:val="24"/>
          <w:szCs w:val="22"/>
        </w:rPr>
        <w:t>Методологические пояснения</w:t>
      </w:r>
    </w:p>
    <w:p w:rsidR="008352A2" w:rsidRDefault="008352A2" w:rsidP="00A33EBF">
      <w:pPr>
        <w:pStyle w:val="a3"/>
        <w:widowControl/>
        <w:tabs>
          <w:tab w:val="left" w:pos="284"/>
        </w:tabs>
        <w:spacing w:line="240" w:lineRule="exact"/>
        <w:ind w:firstLine="284"/>
        <w:jc w:val="both"/>
        <w:rPr>
          <w:rFonts w:cs="Arial"/>
          <w:sz w:val="22"/>
          <w:szCs w:val="22"/>
        </w:rPr>
      </w:pPr>
    </w:p>
    <w:p w:rsidR="00A33EBF" w:rsidRDefault="008352A2" w:rsidP="00A33EBF">
      <w:pPr>
        <w:pStyle w:val="a3"/>
        <w:widowControl/>
        <w:tabs>
          <w:tab w:val="left" w:pos="284"/>
        </w:tabs>
        <w:spacing w:line="240" w:lineRule="exact"/>
        <w:ind w:firstLine="284"/>
        <w:jc w:val="both"/>
        <w:rPr>
          <w:rFonts w:cs="Arial"/>
          <w:sz w:val="22"/>
          <w:szCs w:val="22"/>
        </w:rPr>
      </w:pPr>
      <w:r w:rsidRPr="008352A2">
        <w:rPr>
          <w:rFonts w:cs="Arial"/>
          <w:sz w:val="22"/>
          <w:szCs w:val="22"/>
        </w:rPr>
        <w:t>Первоисточником получения сведений о населении являются переписи населения. Последняя Всероссийская перепись населения проведена в 20</w:t>
      </w:r>
      <w:r>
        <w:rPr>
          <w:rFonts w:cs="Arial"/>
          <w:sz w:val="22"/>
          <w:szCs w:val="22"/>
        </w:rPr>
        <w:t>21</w:t>
      </w:r>
      <w:r w:rsidRPr="008352A2">
        <w:rPr>
          <w:rFonts w:cs="Arial"/>
          <w:sz w:val="22"/>
          <w:szCs w:val="22"/>
        </w:rPr>
        <w:t xml:space="preserve"> году</w:t>
      </w:r>
      <w:r>
        <w:rPr>
          <w:rFonts w:cs="Arial"/>
          <w:sz w:val="22"/>
          <w:szCs w:val="22"/>
        </w:rPr>
        <w:t xml:space="preserve"> (ВПН-2020)</w:t>
      </w:r>
      <w:r w:rsidRPr="008352A2">
        <w:rPr>
          <w:rFonts w:cs="Arial"/>
          <w:sz w:val="22"/>
          <w:szCs w:val="22"/>
        </w:rPr>
        <w:t xml:space="preserve"> по состоянию на </w:t>
      </w:r>
      <w:r>
        <w:rPr>
          <w:rFonts w:cs="Arial"/>
          <w:sz w:val="22"/>
          <w:szCs w:val="22"/>
        </w:rPr>
        <w:t>01</w:t>
      </w:r>
      <w:r w:rsidRPr="008352A2">
        <w:rPr>
          <w:rFonts w:cs="Arial"/>
          <w:sz w:val="22"/>
          <w:szCs w:val="22"/>
        </w:rPr>
        <w:t xml:space="preserve"> октября.</w:t>
      </w:r>
    </w:p>
    <w:p w:rsidR="00A33EBF" w:rsidRDefault="00A33EBF" w:rsidP="00A33EBF">
      <w:pPr>
        <w:pStyle w:val="a3"/>
        <w:widowControl/>
        <w:tabs>
          <w:tab w:val="left" w:pos="284"/>
        </w:tabs>
        <w:spacing w:line="240" w:lineRule="exact"/>
        <w:ind w:firstLine="284"/>
        <w:jc w:val="both"/>
        <w:rPr>
          <w:rFonts w:cs="Arial"/>
          <w:sz w:val="22"/>
          <w:szCs w:val="22"/>
        </w:rPr>
      </w:pPr>
      <w:r w:rsidRPr="00A33EBF">
        <w:rPr>
          <w:rFonts w:cs="Arial"/>
          <w:b/>
          <w:sz w:val="22"/>
          <w:szCs w:val="22"/>
        </w:rPr>
        <w:t>Оценка численности населения</w:t>
      </w:r>
      <w:r w:rsidRPr="00A33EBF">
        <w:rPr>
          <w:rFonts w:cs="Arial"/>
          <w:sz w:val="22"/>
          <w:szCs w:val="22"/>
        </w:rPr>
        <w:t xml:space="preserve"> - примерное определение числа жителей территории в период между переписями населения.</w:t>
      </w:r>
    </w:p>
    <w:p w:rsidR="00A33EBF" w:rsidRDefault="008352A2" w:rsidP="00A33EBF">
      <w:pPr>
        <w:pStyle w:val="a3"/>
        <w:widowControl/>
        <w:tabs>
          <w:tab w:val="left" w:pos="284"/>
        </w:tabs>
        <w:spacing w:line="240" w:lineRule="exact"/>
        <w:ind w:firstLine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</w:t>
      </w:r>
      <w:r w:rsidR="00A33EBF" w:rsidRPr="00A33EBF">
        <w:rPr>
          <w:rFonts w:cs="Arial"/>
          <w:sz w:val="22"/>
          <w:szCs w:val="22"/>
        </w:rPr>
        <w:t>ценк</w:t>
      </w:r>
      <w:r>
        <w:rPr>
          <w:rFonts w:cs="Arial"/>
          <w:sz w:val="22"/>
          <w:szCs w:val="22"/>
        </w:rPr>
        <w:t>а</w:t>
      </w:r>
      <w:r w:rsidR="00A33EBF" w:rsidRPr="00A33EBF">
        <w:rPr>
          <w:rFonts w:cs="Arial"/>
          <w:sz w:val="22"/>
          <w:szCs w:val="22"/>
        </w:rPr>
        <w:t xml:space="preserve"> численности населения на начало очередного года рассчитываются на основании итогов последней переписи населения, к которым ежегодно прибавляются числа родившихся и прибывших на данную территорию и вычитаются числа умерших и выбывших с данной территории.</w:t>
      </w:r>
    </w:p>
    <w:p w:rsidR="00A33EBF" w:rsidRDefault="00A33EBF" w:rsidP="00A33EBF">
      <w:pPr>
        <w:pStyle w:val="a3"/>
        <w:widowControl/>
        <w:tabs>
          <w:tab w:val="left" w:pos="284"/>
        </w:tabs>
        <w:spacing w:line="240" w:lineRule="exact"/>
        <w:ind w:firstLine="284"/>
        <w:jc w:val="both"/>
        <w:rPr>
          <w:rFonts w:cs="Arial"/>
          <w:sz w:val="22"/>
          <w:szCs w:val="22"/>
        </w:rPr>
      </w:pPr>
      <w:r w:rsidRPr="00A33EBF">
        <w:rPr>
          <w:rFonts w:cs="Arial"/>
          <w:sz w:val="22"/>
          <w:szCs w:val="22"/>
        </w:rPr>
        <w:t>В расчетах учитываются изменения численности населения территорий в результате изменения границ, а также изменения городского и сельского населения в результате преобразований</w:t>
      </w:r>
      <w:r>
        <w:rPr>
          <w:rFonts w:cs="Arial"/>
          <w:sz w:val="22"/>
          <w:szCs w:val="22"/>
        </w:rPr>
        <w:t xml:space="preserve"> </w:t>
      </w:r>
      <w:r w:rsidRPr="00A33EBF">
        <w:rPr>
          <w:rFonts w:cs="Arial"/>
          <w:sz w:val="22"/>
          <w:szCs w:val="22"/>
        </w:rPr>
        <w:t xml:space="preserve">городских населенных пунктов </w:t>
      </w:r>
      <w:proofErr w:type="gramStart"/>
      <w:r w:rsidRPr="00A33EBF">
        <w:rPr>
          <w:rFonts w:cs="Arial"/>
          <w:sz w:val="22"/>
          <w:szCs w:val="22"/>
        </w:rPr>
        <w:t>в</w:t>
      </w:r>
      <w:proofErr w:type="gramEnd"/>
      <w:r w:rsidRPr="00A33EBF">
        <w:rPr>
          <w:rFonts w:cs="Arial"/>
          <w:sz w:val="22"/>
          <w:szCs w:val="22"/>
        </w:rPr>
        <w:t xml:space="preserve"> сельские и сельских населенных пунктов в городские.</w:t>
      </w:r>
    </w:p>
    <w:p w:rsidR="00A26B46" w:rsidRPr="003C2EAC" w:rsidRDefault="00A26B46" w:rsidP="00A26B46">
      <w:pPr>
        <w:pStyle w:val="a3"/>
        <w:widowControl/>
        <w:tabs>
          <w:tab w:val="left" w:pos="284"/>
        </w:tabs>
        <w:spacing w:line="240" w:lineRule="exact"/>
        <w:ind w:firstLine="284"/>
        <w:jc w:val="both"/>
        <w:rPr>
          <w:rFonts w:cs="Arial"/>
          <w:sz w:val="22"/>
          <w:szCs w:val="22"/>
        </w:rPr>
      </w:pPr>
      <w:r w:rsidRPr="003C2EAC">
        <w:rPr>
          <w:rFonts w:cs="Arial"/>
          <w:b/>
          <w:bCs/>
          <w:sz w:val="22"/>
          <w:szCs w:val="22"/>
        </w:rPr>
        <w:t>Среднегодовая численность населения</w:t>
      </w:r>
      <w:r w:rsidRPr="003C2EAC">
        <w:rPr>
          <w:rFonts w:cs="Arial"/>
          <w:sz w:val="22"/>
          <w:szCs w:val="22"/>
        </w:rPr>
        <w:t xml:space="preserve"> равна средней арифметической из величин численности населения на начало данного и начало следующего года. </w:t>
      </w:r>
    </w:p>
    <w:p w:rsidR="00A33EBF" w:rsidRDefault="00A33EBF" w:rsidP="00A33EBF">
      <w:pPr>
        <w:pStyle w:val="a3"/>
        <w:widowControl/>
        <w:tabs>
          <w:tab w:val="left" w:pos="284"/>
        </w:tabs>
        <w:spacing w:line="240" w:lineRule="exact"/>
        <w:ind w:firstLine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С</w:t>
      </w:r>
      <w:r w:rsidRPr="00180692">
        <w:rPr>
          <w:rFonts w:cs="Arial"/>
          <w:sz w:val="22"/>
          <w:szCs w:val="22"/>
        </w:rPr>
        <w:t xml:space="preserve"> 1 октября 2018 г. </w:t>
      </w:r>
      <w:r w:rsidR="006108B6">
        <w:rPr>
          <w:rFonts w:cs="Arial"/>
          <w:sz w:val="22"/>
          <w:szCs w:val="22"/>
        </w:rPr>
        <w:t>о</w:t>
      </w:r>
      <w:r w:rsidR="00A26B46">
        <w:rPr>
          <w:rFonts w:cs="Arial"/>
          <w:sz w:val="22"/>
          <w:szCs w:val="22"/>
        </w:rPr>
        <w:t>рганы государственной статистики</w:t>
      </w:r>
      <w:r w:rsidRPr="00180692">
        <w:rPr>
          <w:rFonts w:cs="Arial"/>
          <w:sz w:val="22"/>
          <w:szCs w:val="22"/>
        </w:rPr>
        <w:t xml:space="preserve"> получа</w:t>
      </w:r>
      <w:r w:rsidR="00FF6472">
        <w:rPr>
          <w:rFonts w:cs="Arial"/>
          <w:sz w:val="22"/>
          <w:szCs w:val="22"/>
        </w:rPr>
        <w:t>ю</w:t>
      </w:r>
      <w:r w:rsidRPr="00180692">
        <w:rPr>
          <w:rFonts w:cs="Arial"/>
          <w:sz w:val="22"/>
          <w:szCs w:val="22"/>
        </w:rPr>
        <w:t xml:space="preserve">т сведения о государственной регистрации рождений, смертей, заключения и расторжения браков из </w:t>
      </w:r>
      <w:r>
        <w:rPr>
          <w:rFonts w:cs="Arial"/>
          <w:sz w:val="22"/>
          <w:szCs w:val="22"/>
        </w:rPr>
        <w:t>Единого</w:t>
      </w:r>
      <w:r w:rsidRPr="0018069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государственного</w:t>
      </w:r>
      <w:r w:rsidRPr="00180692">
        <w:rPr>
          <w:rFonts w:cs="Arial"/>
          <w:sz w:val="22"/>
          <w:szCs w:val="22"/>
        </w:rPr>
        <w:t xml:space="preserve"> реестр</w:t>
      </w:r>
      <w:r>
        <w:rPr>
          <w:rFonts w:cs="Arial"/>
          <w:sz w:val="22"/>
          <w:szCs w:val="22"/>
        </w:rPr>
        <w:t>а</w:t>
      </w:r>
      <w:r w:rsidRPr="00180692">
        <w:rPr>
          <w:rFonts w:cs="Arial"/>
          <w:sz w:val="22"/>
          <w:szCs w:val="22"/>
        </w:rPr>
        <w:t xml:space="preserve"> записей актов гражданского состояния (ЕГР ЗАГС). </w:t>
      </w:r>
    </w:p>
    <w:p w:rsidR="006108B6" w:rsidRPr="003C2EAC" w:rsidRDefault="006108B6" w:rsidP="006108B6">
      <w:pPr>
        <w:pStyle w:val="a3"/>
        <w:widowControl/>
        <w:tabs>
          <w:tab w:val="left" w:pos="284"/>
        </w:tabs>
        <w:spacing w:line="240" w:lineRule="exact"/>
        <w:ind w:firstLine="284"/>
        <w:jc w:val="both"/>
        <w:rPr>
          <w:rFonts w:cs="Arial"/>
          <w:sz w:val="22"/>
          <w:szCs w:val="22"/>
        </w:rPr>
      </w:pPr>
      <w:r w:rsidRPr="003C2EAC">
        <w:rPr>
          <w:rFonts w:cs="Arial"/>
          <w:b/>
          <w:bCs/>
          <w:sz w:val="22"/>
          <w:szCs w:val="22"/>
        </w:rPr>
        <w:t>Общие коэффициенты рождаемости и смертности</w:t>
      </w:r>
      <w:r w:rsidRPr="003C2EAC">
        <w:rPr>
          <w:rFonts w:cs="Arial"/>
          <w:sz w:val="22"/>
          <w:szCs w:val="22"/>
        </w:rPr>
        <w:t xml:space="preserve"> рассчитываются как отно</w:t>
      </w:r>
      <w:r w:rsidRPr="003C2EAC">
        <w:rPr>
          <w:rFonts w:cs="Arial"/>
          <w:sz w:val="22"/>
          <w:szCs w:val="22"/>
        </w:rPr>
        <w:softHyphen/>
        <w:t xml:space="preserve">шение соответственно числа </w:t>
      </w:r>
      <w:proofErr w:type="gramStart"/>
      <w:r w:rsidRPr="003C2EAC">
        <w:rPr>
          <w:rFonts w:cs="Arial"/>
          <w:sz w:val="22"/>
          <w:szCs w:val="22"/>
        </w:rPr>
        <w:t>родившихся</w:t>
      </w:r>
      <w:proofErr w:type="gramEnd"/>
      <w:r w:rsidRPr="003C2EAC">
        <w:rPr>
          <w:rFonts w:cs="Arial"/>
          <w:sz w:val="22"/>
          <w:szCs w:val="22"/>
        </w:rPr>
        <w:t xml:space="preserve"> живыми и числа умерших в течение календарного года к среднегодовой численности населения. </w:t>
      </w:r>
    </w:p>
    <w:p w:rsidR="006108B6" w:rsidRPr="003C2EAC" w:rsidRDefault="006108B6" w:rsidP="006108B6">
      <w:pPr>
        <w:pStyle w:val="a3"/>
        <w:widowControl/>
        <w:tabs>
          <w:tab w:val="left" w:pos="284"/>
        </w:tabs>
        <w:spacing w:line="240" w:lineRule="exact"/>
        <w:ind w:firstLine="284"/>
        <w:jc w:val="both"/>
        <w:rPr>
          <w:rFonts w:cs="Arial"/>
          <w:sz w:val="22"/>
          <w:szCs w:val="22"/>
        </w:rPr>
      </w:pPr>
      <w:r w:rsidRPr="003C2EAC">
        <w:rPr>
          <w:rFonts w:cs="Arial"/>
          <w:b/>
          <w:bCs/>
          <w:sz w:val="22"/>
          <w:szCs w:val="22"/>
        </w:rPr>
        <w:t>Коэффициент естественного прироста</w:t>
      </w:r>
      <w:r w:rsidRPr="003C2EAC">
        <w:rPr>
          <w:rFonts w:cs="Arial"/>
          <w:sz w:val="22"/>
          <w:szCs w:val="22"/>
        </w:rPr>
        <w:t xml:space="preserve"> получен как разность общих коэффици</w:t>
      </w:r>
      <w:r w:rsidRPr="003C2EAC">
        <w:rPr>
          <w:rFonts w:cs="Arial"/>
          <w:sz w:val="22"/>
          <w:szCs w:val="22"/>
        </w:rPr>
        <w:softHyphen/>
        <w:t>ентов рождаемости и смертности.</w:t>
      </w:r>
    </w:p>
    <w:p w:rsidR="00A33EBF" w:rsidRPr="003C2EAC" w:rsidRDefault="00A33EBF" w:rsidP="00A33EBF">
      <w:pPr>
        <w:pStyle w:val="a3"/>
        <w:widowControl/>
        <w:tabs>
          <w:tab w:val="left" w:pos="284"/>
        </w:tabs>
        <w:spacing w:line="240" w:lineRule="exact"/>
        <w:ind w:firstLine="284"/>
        <w:jc w:val="both"/>
        <w:rPr>
          <w:rFonts w:cs="Arial"/>
          <w:sz w:val="22"/>
          <w:szCs w:val="22"/>
        </w:rPr>
      </w:pPr>
      <w:proofErr w:type="gramStart"/>
      <w:r w:rsidRPr="003C2EAC">
        <w:rPr>
          <w:rFonts w:cs="Arial"/>
          <w:b/>
          <w:sz w:val="22"/>
          <w:szCs w:val="22"/>
        </w:rPr>
        <w:t>Родившиеся живыми у женщин,</w:t>
      </w:r>
      <w:r w:rsidRPr="003C2EAC">
        <w:rPr>
          <w:rFonts w:cs="Arial"/>
          <w:sz w:val="22"/>
          <w:szCs w:val="22"/>
        </w:rPr>
        <w:t xml:space="preserve"> </w:t>
      </w:r>
      <w:r w:rsidRPr="003C2EAC">
        <w:rPr>
          <w:rFonts w:cs="Arial"/>
          <w:b/>
          <w:sz w:val="22"/>
          <w:szCs w:val="22"/>
        </w:rPr>
        <w:t>не состоявших в зарегистрированном браке</w:t>
      </w:r>
      <w:r w:rsidRPr="003C2EAC">
        <w:rPr>
          <w:rFonts w:cs="Arial"/>
          <w:sz w:val="22"/>
          <w:szCs w:val="22"/>
        </w:rPr>
        <w:t>, включают рождения, при регистрации которых сведения об отце в записи акта о рождении ребенка указаны на основании совместного заявления отца и м</w:t>
      </w:r>
      <w:bookmarkStart w:id="0" w:name="_GoBack"/>
      <w:bookmarkEnd w:id="0"/>
      <w:r w:rsidRPr="003C2EAC">
        <w:rPr>
          <w:rFonts w:cs="Arial"/>
          <w:sz w:val="22"/>
          <w:szCs w:val="22"/>
        </w:rPr>
        <w:t>атери, либо заявления только матери, либо решения суда об установлении отцовства, о чем в записи акта о рождении делается соответствующая отметка.</w:t>
      </w:r>
      <w:proofErr w:type="gramEnd"/>
    </w:p>
    <w:p w:rsidR="00A33EBF" w:rsidRPr="003C2EAC" w:rsidRDefault="00A33EBF" w:rsidP="00A33EBF">
      <w:pPr>
        <w:pStyle w:val="a3"/>
        <w:widowControl/>
        <w:tabs>
          <w:tab w:val="left" w:pos="284"/>
        </w:tabs>
        <w:spacing w:line="240" w:lineRule="exact"/>
        <w:ind w:firstLine="284"/>
        <w:jc w:val="both"/>
        <w:rPr>
          <w:rFonts w:cs="Arial"/>
          <w:sz w:val="22"/>
          <w:szCs w:val="22"/>
        </w:rPr>
      </w:pPr>
      <w:r w:rsidRPr="003C2EAC">
        <w:rPr>
          <w:rFonts w:cs="Arial"/>
          <w:sz w:val="22"/>
          <w:szCs w:val="22"/>
        </w:rPr>
        <w:t xml:space="preserve">В соответствии с Семейным Кодексом Российской Федерации, принятым 8 декабря </w:t>
      </w:r>
      <w:smartTag w:uri="urn:schemas-microsoft-com:office:smarttags" w:element="metricconverter">
        <w:smartTagPr>
          <w:attr w:name="ProductID" w:val="1995 г"/>
        </w:smartTagPr>
        <w:r w:rsidRPr="003C2EAC">
          <w:rPr>
            <w:rFonts w:cs="Arial"/>
            <w:sz w:val="22"/>
            <w:szCs w:val="22"/>
          </w:rPr>
          <w:t>1995 г</w:t>
        </w:r>
      </w:smartTag>
      <w:r w:rsidRPr="003C2EAC">
        <w:rPr>
          <w:rFonts w:cs="Arial"/>
          <w:sz w:val="22"/>
          <w:szCs w:val="22"/>
        </w:rPr>
        <w:t>., если родители не состоят в зарегистрированном между собой браке, запись об отце ребенка производится по совместному заявлению отца и матери ребенка, или по заявлению отца ребенка, или отец записывается согласно решению суда.</w:t>
      </w:r>
    </w:p>
    <w:p w:rsidR="00A33EBF" w:rsidRPr="003C2EAC" w:rsidRDefault="00A33EBF" w:rsidP="00A33EBF">
      <w:pPr>
        <w:pStyle w:val="BodyTextIndent3"/>
        <w:widowControl w:val="0"/>
        <w:spacing w:line="240" w:lineRule="exact"/>
        <w:ind w:firstLine="284"/>
        <w:rPr>
          <w:rFonts w:ascii="Arial" w:hAnsi="Arial" w:cs="Arial"/>
          <w:sz w:val="22"/>
          <w:szCs w:val="22"/>
        </w:rPr>
      </w:pPr>
      <w:r w:rsidRPr="003C2EAC">
        <w:rPr>
          <w:rFonts w:ascii="Arial" w:hAnsi="Arial" w:cs="Arial"/>
          <w:b/>
          <w:sz w:val="22"/>
          <w:szCs w:val="22"/>
        </w:rPr>
        <w:t>Данные о браках и разводах</w:t>
      </w:r>
      <w:r w:rsidRPr="003C2EAC">
        <w:rPr>
          <w:rFonts w:ascii="Arial" w:hAnsi="Arial" w:cs="Arial"/>
          <w:sz w:val="22"/>
          <w:szCs w:val="22"/>
        </w:rPr>
        <w:t xml:space="preserve"> в таблицах охватывают только случаи заключения и расторжения брака, зарегистрированные в органах ЗАГС. </w:t>
      </w:r>
    </w:p>
    <w:p w:rsidR="00A33EBF" w:rsidRDefault="00A33EBF" w:rsidP="00A33EBF">
      <w:pPr>
        <w:pStyle w:val="a3"/>
        <w:widowControl/>
        <w:tabs>
          <w:tab w:val="left" w:pos="284"/>
        </w:tabs>
        <w:spacing w:line="240" w:lineRule="exact"/>
        <w:ind w:firstLine="284"/>
        <w:jc w:val="both"/>
        <w:rPr>
          <w:rFonts w:cs="Arial"/>
          <w:sz w:val="22"/>
          <w:szCs w:val="22"/>
        </w:rPr>
      </w:pPr>
      <w:r w:rsidRPr="003C2EAC">
        <w:rPr>
          <w:rFonts w:cs="Arial"/>
          <w:b/>
          <w:bCs/>
          <w:sz w:val="22"/>
          <w:szCs w:val="22"/>
        </w:rPr>
        <w:t xml:space="preserve">Общие коэффициенты </w:t>
      </w:r>
      <w:proofErr w:type="spellStart"/>
      <w:r w:rsidRPr="003C2EAC">
        <w:rPr>
          <w:rFonts w:cs="Arial"/>
          <w:b/>
          <w:bCs/>
          <w:sz w:val="22"/>
          <w:szCs w:val="22"/>
        </w:rPr>
        <w:t>брачности</w:t>
      </w:r>
      <w:proofErr w:type="spellEnd"/>
      <w:r w:rsidRPr="003C2EAC">
        <w:rPr>
          <w:rFonts w:cs="Arial"/>
          <w:b/>
          <w:bCs/>
          <w:sz w:val="22"/>
          <w:szCs w:val="22"/>
        </w:rPr>
        <w:t xml:space="preserve"> и разводимости</w:t>
      </w:r>
      <w:r w:rsidRPr="003C2EAC">
        <w:rPr>
          <w:rFonts w:cs="Arial"/>
          <w:sz w:val="22"/>
          <w:szCs w:val="22"/>
        </w:rPr>
        <w:t xml:space="preserve">  вычислены как отношение соответственно числа заключенных и расторгнутых в течение календарного года браков к среднегодовой численности населения.</w:t>
      </w:r>
    </w:p>
    <w:p w:rsidR="00A33EBF" w:rsidRPr="00A33EBF" w:rsidRDefault="00A33EBF" w:rsidP="00A33EBF">
      <w:pPr>
        <w:pStyle w:val="a3"/>
        <w:tabs>
          <w:tab w:val="left" w:pos="284"/>
        </w:tabs>
        <w:spacing w:line="240" w:lineRule="exact"/>
        <w:ind w:firstLine="284"/>
        <w:jc w:val="both"/>
        <w:rPr>
          <w:rFonts w:cs="Arial"/>
          <w:sz w:val="22"/>
          <w:szCs w:val="22"/>
        </w:rPr>
      </w:pPr>
      <w:proofErr w:type="gramStart"/>
      <w:r w:rsidRPr="00A33EBF">
        <w:rPr>
          <w:rFonts w:cs="Arial"/>
          <w:b/>
          <w:sz w:val="22"/>
          <w:szCs w:val="22"/>
        </w:rPr>
        <w:t>Данные о миграции населения</w:t>
      </w:r>
      <w:r w:rsidRPr="00A33EBF">
        <w:rPr>
          <w:rFonts w:cs="Arial"/>
          <w:sz w:val="22"/>
          <w:szCs w:val="22"/>
        </w:rPr>
        <w:t xml:space="preserve"> получены в результате разработки документов статистического учета прибытий и выбытий, поступающих от территориальных органов Министерства внутренних дел Российской Федерации (с 2019 г. - форм федерального статистического наблюдения), которые составляются при регистрации и снятии с регистрационного учета населения по месту жительства, а также при регистрации по месту пребывания на срок 9 месяцев и более.</w:t>
      </w:r>
      <w:proofErr w:type="gramEnd"/>
    </w:p>
    <w:p w:rsidR="00A33EBF" w:rsidRPr="003C2EAC" w:rsidRDefault="00A33EBF" w:rsidP="00A33EBF">
      <w:pPr>
        <w:pStyle w:val="a3"/>
        <w:widowControl/>
        <w:tabs>
          <w:tab w:val="left" w:pos="284"/>
        </w:tabs>
        <w:spacing w:line="240" w:lineRule="exact"/>
        <w:ind w:firstLine="284"/>
        <w:jc w:val="both"/>
        <w:rPr>
          <w:rFonts w:cs="Arial"/>
          <w:sz w:val="22"/>
          <w:szCs w:val="22"/>
        </w:rPr>
      </w:pPr>
      <w:r w:rsidRPr="00A33EBF">
        <w:rPr>
          <w:rFonts w:cs="Arial"/>
          <w:sz w:val="22"/>
          <w:szCs w:val="22"/>
        </w:rPr>
        <w:t>Формирование числа выбывших осуществляется автоматически в процессе электронной обработки данных о миграции населения при перемещениях в пределах Российской Федерации, а также по истечении срока пребывания у мигрантов независимо от места прежнего жительства.</w:t>
      </w:r>
    </w:p>
    <w:p w:rsidR="00D85671" w:rsidRDefault="00D85671"/>
    <w:sectPr w:rsidR="00D8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BF"/>
    <w:rsid w:val="006108B6"/>
    <w:rsid w:val="008352A2"/>
    <w:rsid w:val="00A26B46"/>
    <w:rsid w:val="00A33EBF"/>
    <w:rsid w:val="00D85671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A33EBF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BodyTextIndent3">
    <w:name w:val="Body Text Indent 3"/>
    <w:basedOn w:val="a"/>
    <w:rsid w:val="00A33E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A33EBF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BodyTextIndent3">
    <w:name w:val="Body Text Indent 3"/>
    <w:basedOn w:val="a"/>
    <w:rsid w:val="00A33E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Владимировна</dc:creator>
  <cp:lastModifiedBy>Попова Елена Владимировна</cp:lastModifiedBy>
  <cp:revision>2</cp:revision>
  <cp:lastPrinted>2023-12-11T04:19:00Z</cp:lastPrinted>
  <dcterms:created xsi:type="dcterms:W3CDTF">2023-12-11T01:47:00Z</dcterms:created>
  <dcterms:modified xsi:type="dcterms:W3CDTF">2023-12-11T04:21:00Z</dcterms:modified>
</cp:coreProperties>
</file>